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CD60" w14:textId="2B726C32" w:rsidR="0052084A" w:rsidRDefault="0052084A" w:rsidP="0052084A">
      <w:pPr>
        <w:shd w:val="clear" w:color="auto" w:fill="FFFFFF"/>
        <w:spacing w:before="100" w:beforeAutospacing="1" w:after="100" w:afterAutospacing="1" w:line="240" w:lineRule="auto"/>
        <w:contextualSpacing/>
        <w:outlineLvl w:val="0"/>
        <w:rPr>
          <w:rFonts w:ascii="Times New Roman" w:eastAsia="Times New Roman" w:hAnsi="Times New Roman" w:cs="Times New Roman"/>
          <w:b/>
          <w:bCs/>
          <w:color w:val="000000"/>
          <w:kern w:val="36"/>
          <w:sz w:val="48"/>
          <w:szCs w:val="48"/>
        </w:rPr>
      </w:pPr>
    </w:p>
    <w:p w14:paraId="5FAD74AE" w14:textId="566FEDBB" w:rsidR="0052084A" w:rsidRDefault="0052084A" w:rsidP="0052084A">
      <w:pPr>
        <w:shd w:val="clear" w:color="auto" w:fill="FFFFFF"/>
        <w:spacing w:before="100" w:beforeAutospacing="1" w:after="100" w:afterAutospacing="1" w:line="240" w:lineRule="auto"/>
        <w:contextualSpacing/>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14:anchorId="2F1FC07C" wp14:editId="6C7AD24E">
            <wp:extent cx="35814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3886200"/>
                    </a:xfrm>
                    <a:prstGeom prst="rect">
                      <a:avLst/>
                    </a:prstGeom>
                    <a:noFill/>
                    <a:ln>
                      <a:noFill/>
                    </a:ln>
                  </pic:spPr>
                </pic:pic>
              </a:graphicData>
            </a:graphic>
          </wp:inline>
        </w:drawing>
      </w:r>
    </w:p>
    <w:p w14:paraId="11E8CFA3" w14:textId="77777777" w:rsidR="0052084A" w:rsidRDefault="0052084A" w:rsidP="0052084A">
      <w:pPr>
        <w:shd w:val="clear" w:color="auto" w:fill="FFFFFF"/>
        <w:spacing w:before="100" w:beforeAutospacing="1" w:after="100" w:afterAutospacing="1" w:line="240" w:lineRule="auto"/>
        <w:contextualSpacing/>
        <w:outlineLvl w:val="0"/>
        <w:rPr>
          <w:rFonts w:ascii="Times New Roman" w:eastAsia="Times New Roman" w:hAnsi="Times New Roman" w:cs="Times New Roman"/>
          <w:b/>
          <w:bCs/>
          <w:color w:val="000000"/>
          <w:kern w:val="36"/>
          <w:sz w:val="48"/>
          <w:szCs w:val="48"/>
        </w:rPr>
      </w:pPr>
    </w:p>
    <w:p w14:paraId="27388C2A" w14:textId="48E3B9B3" w:rsidR="0052084A" w:rsidRPr="0052084A" w:rsidRDefault="0052084A" w:rsidP="0052084A">
      <w:pPr>
        <w:shd w:val="clear" w:color="auto" w:fill="FFFFFF"/>
        <w:spacing w:before="100" w:beforeAutospacing="1" w:after="100" w:afterAutospacing="1" w:line="240" w:lineRule="auto"/>
        <w:contextualSpacing/>
        <w:outlineLvl w:val="0"/>
        <w:rPr>
          <w:rFonts w:ascii="Times New Roman" w:eastAsia="Times New Roman" w:hAnsi="Times New Roman" w:cs="Times New Roman"/>
          <w:b/>
          <w:bCs/>
          <w:color w:val="000000"/>
          <w:kern w:val="36"/>
          <w:sz w:val="48"/>
          <w:szCs w:val="48"/>
        </w:rPr>
      </w:pPr>
      <w:r w:rsidRPr="0052084A">
        <w:rPr>
          <w:rFonts w:ascii="Times New Roman" w:eastAsia="Times New Roman" w:hAnsi="Times New Roman" w:cs="Times New Roman"/>
          <w:b/>
          <w:bCs/>
          <w:color w:val="000000"/>
          <w:kern w:val="36"/>
          <w:sz w:val="48"/>
          <w:szCs w:val="48"/>
        </w:rPr>
        <w:t>Jennifer Crum</w:t>
      </w:r>
      <w:r w:rsidR="00D718F2">
        <w:rPr>
          <w:rFonts w:ascii="Times New Roman" w:eastAsia="Times New Roman" w:hAnsi="Times New Roman" w:cs="Times New Roman"/>
          <w:b/>
          <w:bCs/>
          <w:color w:val="000000"/>
          <w:kern w:val="36"/>
          <w:sz w:val="48"/>
          <w:szCs w:val="48"/>
        </w:rPr>
        <w:t xml:space="preserve"> – A Committed Mentor</w:t>
      </w:r>
    </w:p>
    <w:p w14:paraId="3F65EFCA" w14:textId="504E5AC9" w:rsidR="0052084A" w:rsidRDefault="0052084A" w:rsidP="0052084A">
      <w:pPr>
        <w:shd w:val="clear" w:color="auto" w:fill="FFFFFF"/>
        <w:spacing w:before="100" w:beforeAutospacing="1" w:after="120" w:line="240" w:lineRule="auto"/>
        <w:contextualSpacing/>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D718F2">
        <w:rPr>
          <w:rFonts w:ascii="Times New Roman" w:eastAsia="Times New Roman" w:hAnsi="Times New Roman" w:cs="Times New Roman"/>
          <w:b/>
          <w:bCs/>
          <w:color w:val="000000"/>
          <w:sz w:val="24"/>
          <w:szCs w:val="24"/>
        </w:rPr>
        <w:t xml:space="preserve">n Addition to being a </w:t>
      </w:r>
      <w:r w:rsidRPr="0052084A">
        <w:rPr>
          <w:rFonts w:ascii="Times New Roman" w:eastAsia="Times New Roman" w:hAnsi="Times New Roman" w:cs="Times New Roman"/>
          <w:b/>
          <w:bCs/>
          <w:color w:val="000000"/>
          <w:sz w:val="24"/>
          <w:szCs w:val="24"/>
        </w:rPr>
        <w:t>Certified Family Law Specialist</w:t>
      </w:r>
      <w:r>
        <w:rPr>
          <w:rFonts w:ascii="Times New Roman" w:eastAsia="Times New Roman" w:hAnsi="Times New Roman" w:cs="Times New Roman"/>
          <w:b/>
          <w:bCs/>
          <w:color w:val="000000"/>
          <w:sz w:val="24"/>
          <w:szCs w:val="24"/>
        </w:rPr>
        <w:t xml:space="preserve"> and a Partner at Hanson Crawford Crum</w:t>
      </w:r>
      <w:r w:rsidR="00D718F2">
        <w:rPr>
          <w:rFonts w:ascii="Times New Roman" w:eastAsia="Times New Roman" w:hAnsi="Times New Roman" w:cs="Times New Roman"/>
          <w:b/>
          <w:bCs/>
          <w:color w:val="000000"/>
          <w:sz w:val="24"/>
          <w:szCs w:val="24"/>
        </w:rPr>
        <w:t>,</w:t>
      </w:r>
    </w:p>
    <w:p w14:paraId="3173043D" w14:textId="77777777" w:rsidR="00D718F2" w:rsidRDefault="00D718F2" w:rsidP="0052084A">
      <w:pPr>
        <w:shd w:val="clear" w:color="auto" w:fill="FFFFFF"/>
        <w:spacing w:before="100" w:beforeAutospacing="1" w:after="120" w:line="240" w:lineRule="auto"/>
        <w:contextualSpacing/>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has served as a Mentor for the AAML South Bay Mentorship Group for over nine years and is still serving as an impromptu Mentor for her last group of graduated Mentees. (Another reason we are looking to form an Advanced Mentorship Group.)</w:t>
      </w:r>
    </w:p>
    <w:p w14:paraId="76FF5CF1" w14:textId="77777777" w:rsidR="00D718F2" w:rsidRDefault="00D718F2" w:rsidP="0052084A">
      <w:pPr>
        <w:shd w:val="clear" w:color="auto" w:fill="FFFFFF"/>
        <w:spacing w:before="100" w:beforeAutospacing="1" w:after="120" w:line="240" w:lineRule="auto"/>
        <w:contextualSpacing/>
        <w:outlineLvl w:val="3"/>
        <w:rPr>
          <w:rFonts w:ascii="Times New Roman" w:eastAsia="Times New Roman" w:hAnsi="Times New Roman" w:cs="Times New Roman"/>
          <w:color w:val="000000"/>
          <w:sz w:val="24"/>
          <w:szCs w:val="24"/>
        </w:rPr>
      </w:pPr>
    </w:p>
    <w:p w14:paraId="38D851C3" w14:textId="4F630356" w:rsidR="0052084A" w:rsidRPr="0052084A" w:rsidRDefault="0052084A" w:rsidP="007F31B0">
      <w:pPr>
        <w:shd w:val="clear" w:color="auto" w:fill="FFFFFF"/>
        <w:spacing w:before="100" w:beforeAutospacing="1" w:after="120" w:line="240" w:lineRule="auto"/>
        <w:contextualSpacing/>
        <w:outlineLvl w:val="3"/>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Jennifer Crum draws upon nearly 2</w:t>
      </w:r>
      <w:r w:rsidR="00DE4867">
        <w:rPr>
          <w:rFonts w:ascii="Times New Roman" w:eastAsia="Times New Roman" w:hAnsi="Times New Roman" w:cs="Times New Roman"/>
          <w:color w:val="000000"/>
          <w:sz w:val="24"/>
          <w:szCs w:val="24"/>
        </w:rPr>
        <w:t>5</w:t>
      </w:r>
      <w:r w:rsidRPr="0052084A">
        <w:rPr>
          <w:rFonts w:ascii="Times New Roman" w:eastAsia="Times New Roman" w:hAnsi="Times New Roman" w:cs="Times New Roman"/>
          <w:color w:val="000000"/>
          <w:sz w:val="24"/>
          <w:szCs w:val="24"/>
        </w:rPr>
        <w:t xml:space="preserve"> years of experience untangling complex assets acquired in the unique </w:t>
      </w:r>
      <w:r w:rsidR="007F31B0">
        <w:rPr>
          <w:rFonts w:ascii="Times New Roman" w:eastAsia="Times New Roman" w:hAnsi="Times New Roman" w:cs="Times New Roman"/>
          <w:color w:val="000000"/>
          <w:sz w:val="24"/>
          <w:szCs w:val="24"/>
        </w:rPr>
        <w:t xml:space="preserve">Silicon Valley tech economy.  </w:t>
      </w:r>
      <w:r w:rsidRPr="0052084A">
        <w:rPr>
          <w:rFonts w:ascii="Times New Roman" w:eastAsia="Times New Roman" w:hAnsi="Times New Roman" w:cs="Times New Roman"/>
          <w:color w:val="000000"/>
          <w:sz w:val="24"/>
          <w:szCs w:val="24"/>
        </w:rPr>
        <w:t xml:space="preserve">Jennifer combines her mastery of high-asset marital dissolutions with compassion for the emotional and personal transition her clients are experiencing. </w:t>
      </w:r>
    </w:p>
    <w:p w14:paraId="5DC56A3F"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 </w:t>
      </w:r>
    </w:p>
    <w:p w14:paraId="7989ECDE"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b/>
          <w:bCs/>
          <w:color w:val="000000"/>
          <w:sz w:val="24"/>
          <w:szCs w:val="24"/>
        </w:rPr>
        <w:t>Expert Guidance in Complex Divorces</w:t>
      </w:r>
    </w:p>
    <w:p w14:paraId="3B50F5C3"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 xml:space="preserve">Jennifer is highly experienced in divorces involving venture capital, hedge funds, private equity, privately held companies, professional </w:t>
      </w:r>
      <w:proofErr w:type="gramStart"/>
      <w:r w:rsidRPr="0052084A">
        <w:rPr>
          <w:rFonts w:ascii="Times New Roman" w:eastAsia="Times New Roman" w:hAnsi="Times New Roman" w:cs="Times New Roman"/>
          <w:color w:val="000000"/>
          <w:sz w:val="24"/>
          <w:szCs w:val="24"/>
        </w:rPr>
        <w:t>practices</w:t>
      </w:r>
      <w:proofErr w:type="gramEnd"/>
      <w:r w:rsidRPr="0052084A">
        <w:rPr>
          <w:rFonts w:ascii="Times New Roman" w:eastAsia="Times New Roman" w:hAnsi="Times New Roman" w:cs="Times New Roman"/>
          <w:color w:val="000000"/>
          <w:sz w:val="24"/>
          <w:szCs w:val="24"/>
        </w:rPr>
        <w:t xml:space="preserve"> and real estate interests.</w:t>
      </w:r>
    </w:p>
    <w:p w14:paraId="2BF11015"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Her clients include prominent entrepreneurs and leaders in the San Francisco Bay Area who value privacy and discretion in their personal matters.</w:t>
      </w:r>
    </w:p>
    <w:p w14:paraId="5A02D217" w14:textId="781A0829"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 xml:space="preserve">Known for customized, big-picture and forward-facing strategies, Jennifer strengthens clients’ </w:t>
      </w:r>
      <w:r w:rsidR="007F31B0" w:rsidRPr="0052084A">
        <w:rPr>
          <w:rFonts w:ascii="Times New Roman" w:eastAsia="Times New Roman" w:hAnsi="Times New Roman" w:cs="Times New Roman"/>
          <w:color w:val="000000"/>
          <w:sz w:val="24"/>
          <w:szCs w:val="24"/>
        </w:rPr>
        <w:t>positions across</w:t>
      </w:r>
      <w:r w:rsidRPr="0052084A">
        <w:rPr>
          <w:rFonts w:ascii="Times New Roman" w:eastAsia="Times New Roman" w:hAnsi="Times New Roman" w:cs="Times New Roman"/>
          <w:color w:val="000000"/>
          <w:sz w:val="24"/>
          <w:szCs w:val="24"/>
        </w:rPr>
        <w:t xml:space="preserve"> a wide range of divorce resolution forums. She has gone the distance to achieve her clients’ goals—before private judges and in public courtrooms—and has negotiated settlements that allow her clients to move on with their lives positively.</w:t>
      </w:r>
    </w:p>
    <w:p w14:paraId="39429BBD"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lastRenderedPageBreak/>
        <w:t> </w:t>
      </w:r>
    </w:p>
    <w:p w14:paraId="23DD4CD3" w14:textId="7069B417" w:rsidR="0052084A" w:rsidRPr="0052084A" w:rsidRDefault="007F31B0"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Jennifer the Person.  </w:t>
      </w:r>
      <w:r>
        <w:rPr>
          <w:rFonts w:ascii="Times New Roman" w:eastAsia="Times New Roman" w:hAnsi="Times New Roman" w:cs="Times New Roman"/>
          <w:color w:val="000000"/>
          <w:sz w:val="24"/>
          <w:szCs w:val="24"/>
        </w:rPr>
        <w:t>Jennifer is a</w:t>
      </w:r>
      <w:r w:rsidR="0052084A" w:rsidRPr="0052084A">
        <w:rPr>
          <w:rFonts w:ascii="Times New Roman" w:eastAsia="Times New Roman" w:hAnsi="Times New Roman" w:cs="Times New Roman"/>
          <w:color w:val="000000"/>
          <w:sz w:val="24"/>
          <w:szCs w:val="24"/>
        </w:rPr>
        <w:t xml:space="preserve">n outdoor enthusiast and proud mother of </w:t>
      </w:r>
      <w:proofErr w:type="gramStart"/>
      <w:r w:rsidR="0052084A" w:rsidRPr="0052084A">
        <w:rPr>
          <w:rFonts w:ascii="Times New Roman" w:eastAsia="Times New Roman" w:hAnsi="Times New Roman" w:cs="Times New Roman"/>
          <w:color w:val="000000"/>
          <w:sz w:val="24"/>
          <w:szCs w:val="24"/>
        </w:rPr>
        <w:t>daughters,</w:t>
      </w:r>
      <w:proofErr w:type="gramEnd"/>
      <w:r w:rsidR="0052084A" w:rsidRPr="0052084A">
        <w:rPr>
          <w:rFonts w:ascii="Times New Roman" w:eastAsia="Times New Roman" w:hAnsi="Times New Roman" w:cs="Times New Roman"/>
          <w:color w:val="000000"/>
          <w:sz w:val="24"/>
          <w:szCs w:val="24"/>
        </w:rPr>
        <w:t xml:space="preserve"> Jennifer is an alumna of UC Berkeley and earned her J.D. from University of San Francisco. </w:t>
      </w:r>
      <w:r w:rsidR="0052084A" w:rsidRPr="0052084A">
        <w:rPr>
          <w:rFonts w:ascii="Times New Roman" w:eastAsia="Times New Roman" w:hAnsi="Times New Roman" w:cs="Times New Roman"/>
          <w:i/>
          <w:iCs/>
          <w:color w:val="000000"/>
          <w:sz w:val="24"/>
          <w:szCs w:val="24"/>
        </w:rPr>
        <w:t>Super Lawyers </w:t>
      </w:r>
      <w:r w:rsidR="0052084A" w:rsidRPr="0052084A">
        <w:rPr>
          <w:rFonts w:ascii="Times New Roman" w:eastAsia="Times New Roman" w:hAnsi="Times New Roman" w:cs="Times New Roman"/>
          <w:color w:val="000000"/>
          <w:sz w:val="24"/>
          <w:szCs w:val="24"/>
        </w:rPr>
        <w:t>magazine has recognized Jennifer since 2009 as a Northern California “Super Lawyer.” Jennifer is a Fellow of the American Academy of Matrimonial Lawyers, where she serves as a mentor leader.</w:t>
      </w:r>
    </w:p>
    <w:p w14:paraId="7BD9105E" w14:textId="77777777" w:rsidR="0052084A" w:rsidRPr="0052084A" w:rsidRDefault="0052084A" w:rsidP="0052084A">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color w:val="000000"/>
          <w:sz w:val="27"/>
          <w:szCs w:val="27"/>
        </w:rPr>
      </w:pPr>
      <w:r w:rsidRPr="0052084A">
        <w:rPr>
          <w:rFonts w:ascii="Times New Roman" w:eastAsia="Times New Roman" w:hAnsi="Times New Roman" w:cs="Times New Roman"/>
          <w:b/>
          <w:bCs/>
          <w:color w:val="000000"/>
          <w:sz w:val="27"/>
          <w:szCs w:val="27"/>
        </w:rPr>
        <w:t>Recognition</w:t>
      </w:r>
    </w:p>
    <w:p w14:paraId="5155DE8F"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Northern California “Super Lawyer” by Super Lawyers Magazine (2009–present)</w:t>
      </w:r>
    </w:p>
    <w:p w14:paraId="6647E9E4"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Best Lawyers in America- Family Law, San Francisco (Best Lawyers, 2020)</w:t>
      </w:r>
    </w:p>
    <w:p w14:paraId="6FE4B6C7" w14:textId="77777777" w:rsidR="0052084A" w:rsidRPr="0052084A" w:rsidRDefault="0052084A" w:rsidP="0052084A">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color w:val="000000"/>
          <w:sz w:val="27"/>
          <w:szCs w:val="27"/>
        </w:rPr>
      </w:pPr>
      <w:r w:rsidRPr="0052084A">
        <w:rPr>
          <w:rFonts w:ascii="Times New Roman" w:eastAsia="Times New Roman" w:hAnsi="Times New Roman" w:cs="Times New Roman"/>
          <w:b/>
          <w:bCs/>
          <w:color w:val="000000"/>
          <w:sz w:val="27"/>
          <w:szCs w:val="27"/>
        </w:rPr>
        <w:t>Education</w:t>
      </w:r>
    </w:p>
    <w:p w14:paraId="3444E029"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BA, University of California, Berkeley (1988)</w:t>
      </w:r>
    </w:p>
    <w:p w14:paraId="51586613"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JD, University of San Francisco (1996)</w:t>
      </w:r>
    </w:p>
    <w:p w14:paraId="4750D74B" w14:textId="77777777" w:rsidR="0052084A" w:rsidRPr="0052084A" w:rsidRDefault="0052084A" w:rsidP="0052084A">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color w:val="000000"/>
          <w:sz w:val="27"/>
          <w:szCs w:val="27"/>
        </w:rPr>
      </w:pPr>
      <w:r w:rsidRPr="0052084A">
        <w:rPr>
          <w:rFonts w:ascii="Times New Roman" w:eastAsia="Times New Roman" w:hAnsi="Times New Roman" w:cs="Times New Roman"/>
          <w:b/>
          <w:bCs/>
          <w:color w:val="000000"/>
          <w:sz w:val="27"/>
          <w:szCs w:val="27"/>
        </w:rPr>
        <w:t>Professional Associations &amp; Memberships</w:t>
      </w:r>
    </w:p>
    <w:p w14:paraId="036043C6"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American Academy of Matrimonial Lawyers</w:t>
      </w:r>
    </w:p>
    <w:p w14:paraId="1F14A925"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Association of Certified Family Law Specialist</w:t>
      </w:r>
    </w:p>
    <w:p w14:paraId="76A9BC57"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San Mateo County Bar Association</w:t>
      </w:r>
    </w:p>
    <w:p w14:paraId="68AB55E1" w14:textId="77777777" w:rsidR="0052084A" w:rsidRPr="0052084A" w:rsidRDefault="0052084A" w:rsidP="0052084A">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color w:val="000000"/>
          <w:sz w:val="27"/>
          <w:szCs w:val="27"/>
        </w:rPr>
      </w:pPr>
      <w:r w:rsidRPr="0052084A">
        <w:rPr>
          <w:rFonts w:ascii="Times New Roman" w:eastAsia="Times New Roman" w:hAnsi="Times New Roman" w:cs="Times New Roman"/>
          <w:b/>
          <w:bCs/>
          <w:color w:val="000000"/>
          <w:sz w:val="27"/>
          <w:szCs w:val="27"/>
        </w:rPr>
        <w:t>Boards</w:t>
      </w:r>
    </w:p>
    <w:p w14:paraId="100A97BF"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Association of Certified Specialists (2006-2009)</w:t>
      </w:r>
    </w:p>
    <w:p w14:paraId="016C294C"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American Academy of Matrimonial Lawyers (2013)</w:t>
      </w:r>
    </w:p>
    <w:p w14:paraId="2D78F0D9" w14:textId="77612AD0" w:rsid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Girls United (2004-2007)</w:t>
      </w:r>
    </w:p>
    <w:p w14:paraId="65B4631F" w14:textId="3DF7EBB0" w:rsidR="00DE4867" w:rsidRPr="0052084A" w:rsidRDefault="00DE4867"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JDRF – Tee to Table (2019-2022)</w:t>
      </w:r>
    </w:p>
    <w:p w14:paraId="13BC7D11" w14:textId="77777777" w:rsidR="0052084A" w:rsidRPr="0052084A" w:rsidRDefault="0052084A" w:rsidP="0052084A">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color w:val="000000"/>
          <w:sz w:val="27"/>
          <w:szCs w:val="27"/>
        </w:rPr>
      </w:pPr>
      <w:r w:rsidRPr="0052084A">
        <w:rPr>
          <w:rFonts w:ascii="Times New Roman" w:eastAsia="Times New Roman" w:hAnsi="Times New Roman" w:cs="Times New Roman"/>
          <w:b/>
          <w:bCs/>
          <w:color w:val="000000"/>
          <w:sz w:val="27"/>
          <w:szCs w:val="27"/>
        </w:rPr>
        <w:t>Articles and Speaking Engagements</w:t>
      </w:r>
    </w:p>
    <w:p w14:paraId="4116B80D" w14:textId="77777777" w:rsidR="0052084A" w:rsidRPr="0052084A" w:rsidRDefault="0052084A" w:rsidP="0052084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2084A">
        <w:rPr>
          <w:rFonts w:ascii="Times New Roman" w:eastAsia="Times New Roman" w:hAnsi="Times New Roman" w:cs="Times New Roman"/>
          <w:color w:val="000000"/>
          <w:sz w:val="24"/>
          <w:szCs w:val="24"/>
        </w:rPr>
        <w:t>Co-Authored article entitled “How Can My Divorcing Clients Plan Their Estates with the ATROs in the Way,” </w:t>
      </w:r>
      <w:r w:rsidRPr="0052084A">
        <w:rPr>
          <w:rFonts w:ascii="Times New Roman" w:eastAsia="Times New Roman" w:hAnsi="Times New Roman" w:cs="Times New Roman"/>
          <w:i/>
          <w:iCs/>
          <w:color w:val="000000"/>
          <w:sz w:val="24"/>
          <w:szCs w:val="24"/>
        </w:rPr>
        <w:t>ACFLS Newsletter</w:t>
      </w:r>
      <w:r w:rsidRPr="0052084A">
        <w:rPr>
          <w:rFonts w:ascii="Times New Roman" w:eastAsia="Times New Roman" w:hAnsi="Times New Roman" w:cs="Times New Roman"/>
          <w:color w:val="000000"/>
          <w:sz w:val="24"/>
          <w:szCs w:val="24"/>
        </w:rPr>
        <w:t> and the </w:t>
      </w:r>
      <w:r w:rsidRPr="0052084A">
        <w:rPr>
          <w:rFonts w:ascii="Times New Roman" w:eastAsia="Times New Roman" w:hAnsi="Times New Roman" w:cs="Times New Roman"/>
          <w:i/>
          <w:iCs/>
          <w:color w:val="000000"/>
          <w:sz w:val="24"/>
          <w:szCs w:val="24"/>
        </w:rPr>
        <w:t>California Trust &amp; Estate Quarterly</w:t>
      </w:r>
      <w:r w:rsidRPr="0052084A">
        <w:rPr>
          <w:rFonts w:ascii="Times New Roman" w:eastAsia="Times New Roman" w:hAnsi="Times New Roman" w:cs="Times New Roman"/>
          <w:color w:val="000000"/>
          <w:sz w:val="24"/>
          <w:szCs w:val="24"/>
        </w:rPr>
        <w:t>.</w:t>
      </w:r>
    </w:p>
    <w:p w14:paraId="6C102135" w14:textId="77777777" w:rsidR="004A05A5" w:rsidRPr="0052084A" w:rsidRDefault="004A05A5" w:rsidP="0052084A">
      <w:pPr>
        <w:spacing w:line="240" w:lineRule="auto"/>
        <w:contextualSpacing/>
        <w:rPr>
          <w:rFonts w:ascii="Times New Roman" w:hAnsi="Times New Roman" w:cs="Times New Roman"/>
        </w:rPr>
      </w:pPr>
    </w:p>
    <w:sectPr w:rsidR="004A05A5" w:rsidRPr="0052084A" w:rsidSect="005208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4A"/>
    <w:rsid w:val="001D3632"/>
    <w:rsid w:val="004A05A5"/>
    <w:rsid w:val="0052084A"/>
    <w:rsid w:val="007F31B0"/>
    <w:rsid w:val="00C251E9"/>
    <w:rsid w:val="00D718F2"/>
    <w:rsid w:val="00D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0525"/>
  <w15:chartTrackingRefBased/>
  <w15:docId w15:val="{45CD0283-1ED1-4A2C-AEA8-B23662B2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0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0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08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8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08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084A"/>
    <w:rPr>
      <w:rFonts w:ascii="Times New Roman" w:eastAsia="Times New Roman" w:hAnsi="Times New Roman" w:cs="Times New Roman"/>
      <w:b/>
      <w:bCs/>
      <w:sz w:val="24"/>
      <w:szCs w:val="24"/>
    </w:rPr>
  </w:style>
  <w:style w:type="character" w:styleId="Strong">
    <w:name w:val="Strong"/>
    <w:basedOn w:val="DefaultParagraphFont"/>
    <w:uiPriority w:val="22"/>
    <w:qFormat/>
    <w:rsid w:val="0052084A"/>
    <w:rPr>
      <w:b/>
      <w:bCs/>
    </w:rPr>
  </w:style>
  <w:style w:type="character" w:styleId="Emphasis">
    <w:name w:val="Emphasis"/>
    <w:basedOn w:val="DefaultParagraphFont"/>
    <w:uiPriority w:val="20"/>
    <w:qFormat/>
    <w:rsid w:val="00520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375">
      <w:bodyDiv w:val="1"/>
      <w:marLeft w:val="0"/>
      <w:marRight w:val="0"/>
      <w:marTop w:val="0"/>
      <w:marBottom w:val="0"/>
      <w:divBdr>
        <w:top w:val="none" w:sz="0" w:space="0" w:color="auto"/>
        <w:left w:val="none" w:sz="0" w:space="0" w:color="auto"/>
        <w:bottom w:val="none" w:sz="0" w:space="0" w:color="auto"/>
        <w:right w:val="none" w:sz="0" w:space="0" w:color="auto"/>
      </w:divBdr>
    </w:div>
    <w:div w:id="1827743217">
      <w:bodyDiv w:val="1"/>
      <w:marLeft w:val="0"/>
      <w:marRight w:val="0"/>
      <w:marTop w:val="0"/>
      <w:marBottom w:val="0"/>
      <w:divBdr>
        <w:top w:val="none" w:sz="0" w:space="0" w:color="auto"/>
        <w:left w:val="none" w:sz="0" w:space="0" w:color="auto"/>
        <w:bottom w:val="none" w:sz="0" w:space="0" w:color="auto"/>
        <w:right w:val="none" w:sz="0" w:space="0" w:color="auto"/>
      </w:divBdr>
    </w:div>
    <w:div w:id="19866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Lewis</dc:creator>
  <cp:keywords/>
  <dc:description/>
  <cp:lastModifiedBy>Jennifer Crum</cp:lastModifiedBy>
  <cp:revision>2</cp:revision>
  <dcterms:created xsi:type="dcterms:W3CDTF">2022-04-13T16:35:00Z</dcterms:created>
  <dcterms:modified xsi:type="dcterms:W3CDTF">2022-04-13T16:35:00Z</dcterms:modified>
</cp:coreProperties>
</file>